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1DBB" w14:textId="0CA632CE" w:rsidR="00BD7750" w:rsidRDefault="00FC3D7F" w:rsidP="00046607">
      <w:pPr>
        <w:pStyle w:val="Heading1"/>
      </w:pPr>
      <w:r>
        <w:rPr>
          <w:lang w:val="fr-CA"/>
        </w:rPr>
        <w:t>Texte pour la lettre d’information sur le recensement sur le travail social</w:t>
      </w:r>
    </w:p>
    <w:p w14:paraId="325F51A4" w14:textId="62071C59" w:rsidR="00046607" w:rsidRDefault="00FC3D7F" w:rsidP="00046607">
      <w:pPr>
        <w:pStyle w:val="Heading2"/>
      </w:pPr>
      <w:r>
        <w:rPr>
          <w:lang w:val="fr-CA"/>
        </w:rPr>
        <w:t>Pré-lancement</w:t>
      </w:r>
    </w:p>
    <w:p w14:paraId="7DDC8F2C" w14:textId="77777777" w:rsidR="00FC3D7F" w:rsidRDefault="00FC3D7F" w:rsidP="0096303E">
      <w:r>
        <w:rPr>
          <w:lang w:val="fr-CA"/>
        </w:rPr>
        <w:t xml:space="preserve">Le recensement sur le travail social, une étude sans précédent à l’échelle de la profession, débutera en mars 2024. Ce recensement permettra de </w:t>
      </w:r>
      <w:proofErr w:type="gramStart"/>
      <w:r>
        <w:rPr>
          <w:lang w:val="fr-CA"/>
        </w:rPr>
        <w:t>dresser</w:t>
      </w:r>
      <w:proofErr w:type="gramEnd"/>
      <w:r>
        <w:rPr>
          <w:lang w:val="fr-CA"/>
        </w:rPr>
        <w:t xml:space="preserve"> le portrait le plus complet à ce jour des travailleurs sociaux d’aujourd’hui et de nos activités.</w:t>
      </w:r>
    </w:p>
    <w:p w14:paraId="7DF1F0CE" w14:textId="00DC7D87" w:rsidR="00423444" w:rsidRPr="001E6E90" w:rsidRDefault="00850F44" w:rsidP="0096303E">
      <w:r>
        <w:rPr>
          <w:b/>
          <w:bCs/>
          <w:highlight w:val="yellow"/>
          <w:lang w:val="fr-CA"/>
        </w:rPr>
        <w:t>[Organisation</w:t>
      </w:r>
      <w:r>
        <w:rPr>
          <w:b/>
          <w:bCs/>
          <w:lang w:val="fr-CA"/>
        </w:rPr>
        <w:t xml:space="preserve"> </w:t>
      </w:r>
      <w:r>
        <w:rPr>
          <w:b/>
          <w:bCs/>
          <w:highlight w:val="yellow"/>
          <w:lang w:val="fr-CA"/>
        </w:rPr>
        <w:t>XXX</w:t>
      </w:r>
      <w:r>
        <w:rPr>
          <w:b/>
          <w:bCs/>
          <w:lang w:val="fr-CA"/>
        </w:rPr>
        <w:t>]</w:t>
      </w:r>
      <w:r>
        <w:rPr>
          <w:lang w:val="fr-CA"/>
        </w:rPr>
        <w:t xml:space="preserve"> encourage la participation au nouveau recensement sur le travail social, et nous invitons tous les travailleurs sociaux et les professionnels des services sociaux à faire entendre leur voix! </w:t>
      </w:r>
    </w:p>
    <w:p w14:paraId="457064C6" w14:textId="6BBE25AF" w:rsidR="00BF0CC2" w:rsidRPr="001E6E90" w:rsidRDefault="001E6E90" w:rsidP="0096303E">
      <w:pPr>
        <w:rPr>
          <w:rFonts w:cstheme="minorHAnsi"/>
        </w:rPr>
      </w:pPr>
      <w:r>
        <w:rPr>
          <w:lang w:val="fr-CA"/>
        </w:rPr>
        <w:t xml:space="preserve">Il s’agit d’une enquête en ligne qui vise à recueillir des informations sur les travailleurs sociaux </w:t>
      </w:r>
      <w:r>
        <w:rPr>
          <w:i/>
          <w:iCs/>
          <w:lang w:val="fr-CA"/>
        </w:rPr>
        <w:t>auprès</w:t>
      </w:r>
      <w:r>
        <w:rPr>
          <w:lang w:val="fr-CA"/>
        </w:rPr>
        <w:t xml:space="preserve"> des travailleurs sociaux et à les partager </w:t>
      </w:r>
      <w:r>
        <w:rPr>
          <w:i/>
          <w:iCs/>
          <w:lang w:val="fr-CA"/>
        </w:rPr>
        <w:t>avec</w:t>
      </w:r>
      <w:r>
        <w:rPr>
          <w:lang w:val="fr-CA"/>
        </w:rPr>
        <w:t xml:space="preserve"> les travailleurs sociaux. Le recensement contient deux parties : une étude approfondie sur la main-d’œuvre pour la profession de travailleur social et une analyse de la pratique du travail social, qui seront utilisées pour mettre au point les évaluations de compétences dans le cadre de l’obtention du permis d’exercice.</w:t>
      </w:r>
    </w:p>
    <w:p w14:paraId="1460925C" w14:textId="546F70C3" w:rsidR="00BF0CC2" w:rsidRDefault="00BF0CC2" w:rsidP="0096303E">
      <w:pPr>
        <w:rPr>
          <w:rFonts w:cstheme="minorHAnsi"/>
        </w:rPr>
      </w:pPr>
      <w:r>
        <w:rPr>
          <w:lang w:val="fr-CA"/>
        </w:rPr>
        <w:t xml:space="preserve">Nous vous invitons à vous rendre sur le site </w:t>
      </w:r>
      <w:hyperlink r:id="rId8" w:history="1">
        <w:r w:rsidRPr="0096303E">
          <w:rPr>
            <w:rStyle w:val="Hyperlink"/>
          </w:rPr>
          <w:t>www.SWCensus.org</w:t>
        </w:r>
      </w:hyperlink>
      <w:r>
        <w:rPr>
          <w:lang w:val="fr-CA"/>
        </w:rPr>
        <w:t xml:space="preserve"> pour vous inscrire et recevoir les dernières informations sur le recensement, qui débutera le 1er mars 2024 et restera ouvert jusqu’au 31 mai 2024.</w:t>
      </w:r>
    </w:p>
    <w:p w14:paraId="54E05FCC" w14:textId="77777777" w:rsidR="00BF0CC2" w:rsidRDefault="00BF0CC2" w:rsidP="00BF0CC2">
      <w:pPr>
        <w:pStyle w:val="Heading2"/>
      </w:pPr>
      <w:r>
        <w:rPr>
          <w:lang w:val="fr-CA"/>
        </w:rPr>
        <w:t>Lancement</w:t>
      </w:r>
    </w:p>
    <w:p w14:paraId="197ADDBF" w14:textId="193B9270" w:rsidR="00423444" w:rsidRDefault="00BF0CC2" w:rsidP="0096303E">
      <w:r>
        <w:rPr>
          <w:lang w:val="fr-CA"/>
        </w:rPr>
        <w:t xml:space="preserve">Le </w:t>
      </w:r>
      <w:hyperlink r:id="rId9" w:history="1">
        <w:r>
          <w:rPr>
            <w:rStyle w:val="Hyperlink"/>
            <w:rFonts w:ascii="Raleway" w:hAnsi="Raleway"/>
            <w:sz w:val="22"/>
            <w:szCs w:val="22"/>
            <w:lang w:val="fr-CA"/>
          </w:rPr>
          <w:t>recensement sur le travail social</w:t>
        </w:r>
      </w:hyperlink>
      <w:r>
        <w:rPr>
          <w:lang w:val="fr-CA"/>
        </w:rPr>
        <w:t xml:space="preserve"> a débuté! Le recensement, une enquête en ligne promue par la Social Work Workforce Coalition, permettra de </w:t>
      </w:r>
      <w:proofErr w:type="gramStart"/>
      <w:r>
        <w:rPr>
          <w:lang w:val="fr-CA"/>
        </w:rPr>
        <w:t>dresser</w:t>
      </w:r>
      <w:proofErr w:type="gramEnd"/>
      <w:r>
        <w:rPr>
          <w:lang w:val="fr-CA"/>
        </w:rPr>
        <w:t xml:space="preserve"> le portrait le plus complet à ce jour des travailleurs sociaux d’aujourd’hui et de nos activités.</w:t>
      </w:r>
    </w:p>
    <w:p w14:paraId="58BE9637" w14:textId="0924CD29" w:rsidR="00BF0CC2" w:rsidRDefault="00423444" w:rsidP="0096303E">
      <w:r>
        <w:rPr>
          <w:lang w:val="fr-CA"/>
        </w:rPr>
        <w:t>En répondant au recensement, les membres de [</w:t>
      </w:r>
      <w:r w:rsidR="008936E8">
        <w:rPr>
          <w:highlight w:val="yellow"/>
          <w:lang w:val="fr-CA"/>
        </w:rPr>
        <w:t>O</w:t>
      </w:r>
      <w:r>
        <w:rPr>
          <w:highlight w:val="yellow"/>
          <w:lang w:val="fr-CA"/>
        </w:rPr>
        <w:t xml:space="preserve">rganisation </w:t>
      </w:r>
      <w:proofErr w:type="gramStart"/>
      <w:r>
        <w:rPr>
          <w:highlight w:val="yellow"/>
          <w:lang w:val="fr-CA"/>
        </w:rPr>
        <w:t>XX</w:t>
      </w:r>
      <w:r>
        <w:rPr>
          <w:lang w:val="fr-CA"/>
        </w:rPr>
        <w:t>]...</w:t>
      </w:r>
      <w:proofErr w:type="gramEnd"/>
      <w:r>
        <w:rPr>
          <w:lang w:val="fr-CA"/>
        </w:rPr>
        <w:t xml:space="preserve"> </w:t>
      </w:r>
      <w:r>
        <w:rPr>
          <w:highlight w:val="yellow"/>
          <w:lang w:val="fr-CA"/>
        </w:rPr>
        <w:t>[Ajoutez des informations sur les motivations si elles sont disponibles.]</w:t>
      </w:r>
    </w:p>
    <w:p w14:paraId="5FEF0778" w14:textId="2C153F6C" w:rsidR="00BF0CC2" w:rsidRDefault="00423444" w:rsidP="0096303E">
      <w:r>
        <w:rPr>
          <w:lang w:val="fr-CA"/>
        </w:rPr>
        <w:t xml:space="preserve">Nous encourageons tous les travailleurs sociaux et les professionnels des services sociaux à faire entendre leur voix! </w:t>
      </w:r>
    </w:p>
    <w:p w14:paraId="62CFDE66" w14:textId="1173E2F5" w:rsidR="00BF0CC2" w:rsidRDefault="00BF0CC2" w:rsidP="0096303E">
      <w:pPr>
        <w:rPr>
          <w:rFonts w:cstheme="minorHAnsi"/>
        </w:rPr>
      </w:pPr>
      <w:r>
        <w:rPr>
          <w:lang w:val="fr-CA"/>
        </w:rPr>
        <w:t xml:space="preserve">Nous vous invitons à vous rendre sur le site </w:t>
      </w:r>
      <w:hyperlink r:id="rId10" w:history="1">
        <w:r>
          <w:rPr>
            <w:rStyle w:val="Hyperlink"/>
            <w:rFonts w:ascii="Raleway" w:hAnsi="Raleway" w:cstheme="minorHAnsi"/>
            <w:sz w:val="22"/>
            <w:szCs w:val="22"/>
            <w:lang w:val="fr-CA"/>
          </w:rPr>
          <w:t>www.SWCensus.org</w:t>
        </w:r>
      </w:hyperlink>
      <w:r>
        <w:rPr>
          <w:lang w:val="fr-CA"/>
        </w:rPr>
        <w:t xml:space="preserve"> pour participer au </w:t>
      </w:r>
      <w:proofErr w:type="gramStart"/>
      <w:r>
        <w:rPr>
          <w:lang w:val="fr-CA"/>
        </w:rPr>
        <w:t>recensement</w:t>
      </w:r>
      <w:proofErr w:type="gramEnd"/>
      <w:r>
        <w:rPr>
          <w:lang w:val="fr-CA"/>
        </w:rPr>
        <w:t>. L’enquête en ligne restera ouverte jusqu’au 31 mai 2024.</w:t>
      </w:r>
    </w:p>
    <w:sectPr w:rsidR="00BF0CC2" w:rsidSect="00B708FF">
      <w:headerReference w:type="first" r:id="rId11"/>
      <w:footerReference w:type="first" r:id="rId12"/>
      <w:pgSz w:w="12240" w:h="15840"/>
      <w:pgMar w:top="187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327F" w14:textId="77777777" w:rsidR="0028540E" w:rsidRDefault="0028540E" w:rsidP="007C1C54">
      <w:r>
        <w:separator/>
      </w:r>
    </w:p>
  </w:endnote>
  <w:endnote w:type="continuationSeparator" w:id="0">
    <w:p w14:paraId="1038D99A" w14:textId="77777777" w:rsidR="0028540E" w:rsidRDefault="0028540E" w:rsidP="007C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84DC" w14:textId="1BFF9271" w:rsidR="00C748FA" w:rsidRDefault="00FC2D7A" w:rsidP="007C1C54">
    <w:pPr>
      <w:pStyle w:val="Footer"/>
    </w:pPr>
    <w:r>
      <w:rPr>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F0AE" w14:textId="77777777" w:rsidR="0028540E" w:rsidRDefault="0028540E" w:rsidP="007C1C54">
      <w:r>
        <w:separator/>
      </w:r>
    </w:p>
  </w:footnote>
  <w:footnote w:type="continuationSeparator" w:id="0">
    <w:p w14:paraId="19482615" w14:textId="77777777" w:rsidR="0028540E" w:rsidRDefault="0028540E" w:rsidP="007C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B61E" w14:textId="1A366749" w:rsidR="00C748FA" w:rsidRDefault="0096303E" w:rsidP="007C1C54">
    <w:pPr>
      <w:pStyle w:val="Header"/>
    </w:pPr>
    <w:r>
      <w:rPr>
        <w:noProof/>
      </w:rPr>
      <w:drawing>
        <wp:inline distT="0" distB="0" distL="0" distR="0" wp14:anchorId="34251FB5" wp14:editId="5C14635D">
          <wp:extent cx="1749407" cy="1267863"/>
          <wp:effectExtent l="0" t="0" r="3810" b="0"/>
          <wp:docPr id="1567516091" name="Picture 1" descr="A purple hand with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516091" name="Picture 1" descr="A purple hand with text on a black background&#10;&#10;Description automatically generated"/>
                  <pic:cNvPicPr/>
                </pic:nvPicPr>
                <pic:blipFill>
                  <a:blip r:embed="rId1"/>
                  <a:stretch>
                    <a:fillRect/>
                  </a:stretch>
                </pic:blipFill>
                <pic:spPr>
                  <a:xfrm>
                    <a:off x="0" y="0"/>
                    <a:ext cx="1749407" cy="12678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B708FF"/>
    <w:rsid w:val="00046607"/>
    <w:rsid w:val="00097460"/>
    <w:rsid w:val="00101252"/>
    <w:rsid w:val="001349F2"/>
    <w:rsid w:val="001E6E90"/>
    <w:rsid w:val="002045BE"/>
    <w:rsid w:val="0028540E"/>
    <w:rsid w:val="002871B7"/>
    <w:rsid w:val="002B7C7B"/>
    <w:rsid w:val="00332327"/>
    <w:rsid w:val="00396CB0"/>
    <w:rsid w:val="00423444"/>
    <w:rsid w:val="00425CF2"/>
    <w:rsid w:val="0054769D"/>
    <w:rsid w:val="00677B07"/>
    <w:rsid w:val="0074090A"/>
    <w:rsid w:val="00795EE2"/>
    <w:rsid w:val="007C1C54"/>
    <w:rsid w:val="00850F44"/>
    <w:rsid w:val="008936E8"/>
    <w:rsid w:val="008C04BE"/>
    <w:rsid w:val="0096303E"/>
    <w:rsid w:val="00A30916"/>
    <w:rsid w:val="00AA5483"/>
    <w:rsid w:val="00AE7FFD"/>
    <w:rsid w:val="00B064C1"/>
    <w:rsid w:val="00B51AB8"/>
    <w:rsid w:val="00B708FF"/>
    <w:rsid w:val="00BD7750"/>
    <w:rsid w:val="00BF0CC2"/>
    <w:rsid w:val="00C01AE4"/>
    <w:rsid w:val="00C01D4D"/>
    <w:rsid w:val="00C066E7"/>
    <w:rsid w:val="00C748FA"/>
    <w:rsid w:val="00C92A00"/>
    <w:rsid w:val="00EB2676"/>
    <w:rsid w:val="00F31F9C"/>
    <w:rsid w:val="00F35B86"/>
    <w:rsid w:val="00FC2D7A"/>
    <w:rsid w:val="00FC3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A5BE3C"/>
  <w14:defaultImageDpi w14:val="300"/>
  <w15:docId w15:val="{AA01DC8B-7690-4260-9684-13FD1EC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3E"/>
    <w:pPr>
      <w:spacing w:before="120" w:after="120"/>
    </w:pPr>
    <w:rPr>
      <w:rFonts w:ascii="Arial" w:hAnsi="Arial" w:cs="Arial"/>
      <w:sz w:val="24"/>
    </w:rPr>
  </w:style>
  <w:style w:type="paragraph" w:styleId="Heading1">
    <w:name w:val="heading 1"/>
    <w:basedOn w:val="Normal"/>
    <w:next w:val="Normal"/>
    <w:link w:val="Heading1Char"/>
    <w:uiPriority w:val="9"/>
    <w:qFormat/>
    <w:rsid w:val="0096303E"/>
    <w:pPr>
      <w:keepNext/>
      <w:keepLines/>
      <w:spacing w:before="240"/>
      <w:outlineLvl w:val="0"/>
    </w:pPr>
    <w:rPr>
      <w:rFonts w:ascii="Arial Black" w:eastAsiaTheme="majorEastAsia" w:hAnsi="Arial Black" w:cstheme="majorBidi"/>
      <w:b/>
      <w:bCs/>
      <w:color w:val="880098"/>
      <w:sz w:val="40"/>
      <w:szCs w:val="40"/>
    </w:rPr>
  </w:style>
  <w:style w:type="paragraph" w:styleId="Heading2">
    <w:name w:val="heading 2"/>
    <w:basedOn w:val="Heading1"/>
    <w:next w:val="Normal"/>
    <w:link w:val="Heading2Char"/>
    <w:uiPriority w:val="9"/>
    <w:unhideWhenUsed/>
    <w:qFormat/>
    <w:rsid w:val="0096303E"/>
    <w:pPr>
      <w:outlineLvl w:val="1"/>
    </w:pPr>
    <w:rPr>
      <w:color w:val="106165"/>
      <w:sz w:val="32"/>
      <w:szCs w:val="32"/>
    </w:rPr>
  </w:style>
  <w:style w:type="paragraph" w:styleId="Heading3">
    <w:name w:val="heading 3"/>
    <w:basedOn w:val="Normal"/>
    <w:next w:val="Normal"/>
    <w:link w:val="Heading3Char"/>
    <w:uiPriority w:val="9"/>
    <w:semiHidden/>
    <w:unhideWhenUsed/>
    <w:qFormat/>
    <w:rsid w:val="00B51AB8"/>
    <w:pPr>
      <w:keepNext/>
      <w:keepLines/>
      <w:spacing w:before="40"/>
      <w:outlineLvl w:val="2"/>
    </w:pPr>
    <w:rPr>
      <w:rFonts w:ascii="Raleway" w:eastAsiaTheme="majorEastAsia" w:hAnsi="Raleway" w:cstheme="majorBidi"/>
      <w:color w:val="00173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8FA"/>
    <w:pPr>
      <w:tabs>
        <w:tab w:val="center" w:pos="4320"/>
        <w:tab w:val="right" w:pos="8640"/>
      </w:tabs>
    </w:pPr>
  </w:style>
  <w:style w:type="character" w:customStyle="1" w:styleId="HeaderChar">
    <w:name w:val="Header Char"/>
    <w:link w:val="Header"/>
    <w:uiPriority w:val="99"/>
    <w:rsid w:val="00C748FA"/>
    <w:rPr>
      <w:noProof/>
      <w:sz w:val="24"/>
      <w:lang w:eastAsia="en-US"/>
    </w:rPr>
  </w:style>
  <w:style w:type="paragraph" w:styleId="Footer">
    <w:name w:val="footer"/>
    <w:basedOn w:val="Normal"/>
    <w:link w:val="FooterChar"/>
    <w:uiPriority w:val="99"/>
    <w:unhideWhenUsed/>
    <w:rsid w:val="00C748FA"/>
    <w:pPr>
      <w:tabs>
        <w:tab w:val="center" w:pos="4320"/>
        <w:tab w:val="right" w:pos="8640"/>
      </w:tabs>
    </w:pPr>
  </w:style>
  <w:style w:type="character" w:customStyle="1" w:styleId="FooterChar">
    <w:name w:val="Footer Char"/>
    <w:link w:val="Footer"/>
    <w:uiPriority w:val="99"/>
    <w:rsid w:val="00C748FA"/>
    <w:rPr>
      <w:noProof/>
      <w:sz w:val="24"/>
      <w:lang w:eastAsia="en-US"/>
    </w:rPr>
  </w:style>
  <w:style w:type="paragraph" w:customStyle="1" w:styleId="TEXTRaleway">
    <w:name w:val="TEXT Raleway"/>
    <w:basedOn w:val="Normal"/>
    <w:qFormat/>
    <w:rsid w:val="00B51AB8"/>
    <w:pPr>
      <w:spacing w:line="264" w:lineRule="auto"/>
    </w:pPr>
    <w:rPr>
      <w:rFonts w:ascii="Raleway" w:hAnsi="Raleway"/>
    </w:rPr>
  </w:style>
  <w:style w:type="character" w:customStyle="1" w:styleId="Heading1Char">
    <w:name w:val="Heading 1 Char"/>
    <w:basedOn w:val="DefaultParagraphFont"/>
    <w:link w:val="Heading1"/>
    <w:uiPriority w:val="9"/>
    <w:rsid w:val="0096303E"/>
    <w:rPr>
      <w:rFonts w:ascii="Arial Black" w:eastAsiaTheme="majorEastAsia" w:hAnsi="Arial Black" w:cstheme="majorBidi"/>
      <w:b/>
      <w:bCs/>
      <w:color w:val="880098"/>
      <w:sz w:val="40"/>
      <w:szCs w:val="40"/>
    </w:rPr>
  </w:style>
  <w:style w:type="character" w:customStyle="1" w:styleId="Heading2Char">
    <w:name w:val="Heading 2 Char"/>
    <w:basedOn w:val="DefaultParagraphFont"/>
    <w:link w:val="Heading2"/>
    <w:uiPriority w:val="9"/>
    <w:rsid w:val="0096303E"/>
    <w:rPr>
      <w:rFonts w:ascii="Arial Black" w:eastAsiaTheme="majorEastAsia" w:hAnsi="Arial Black" w:cstheme="majorBidi"/>
      <w:b/>
      <w:bCs/>
      <w:color w:val="106165"/>
      <w:sz w:val="32"/>
      <w:szCs w:val="32"/>
    </w:rPr>
  </w:style>
  <w:style w:type="character" w:customStyle="1" w:styleId="Heading3Char">
    <w:name w:val="Heading 3 Char"/>
    <w:basedOn w:val="DefaultParagraphFont"/>
    <w:link w:val="Heading3"/>
    <w:uiPriority w:val="9"/>
    <w:semiHidden/>
    <w:rsid w:val="00B51AB8"/>
    <w:rPr>
      <w:rFonts w:ascii="Raleway" w:eastAsiaTheme="majorEastAsia" w:hAnsi="Raleway" w:cstheme="majorBidi"/>
      <w:noProof/>
      <w:color w:val="001735" w:themeColor="accent1" w:themeShade="7F"/>
      <w:sz w:val="24"/>
      <w:szCs w:val="24"/>
    </w:rPr>
  </w:style>
  <w:style w:type="character" w:styleId="Hyperlink">
    <w:name w:val="Hyperlink"/>
    <w:basedOn w:val="DefaultParagraphFont"/>
    <w:uiPriority w:val="99"/>
    <w:unhideWhenUsed/>
    <w:rsid w:val="0096303E"/>
    <w:rPr>
      <w:rFonts w:ascii="Arial" w:hAnsi="Arial"/>
      <w:color w:val="106165"/>
      <w:sz w:val="24"/>
      <w:u w:val="single"/>
    </w:rPr>
  </w:style>
  <w:style w:type="character" w:styleId="CommentReference">
    <w:name w:val="annotation reference"/>
    <w:basedOn w:val="DefaultParagraphFont"/>
    <w:uiPriority w:val="99"/>
    <w:semiHidden/>
    <w:unhideWhenUsed/>
    <w:rsid w:val="00423444"/>
    <w:rPr>
      <w:sz w:val="16"/>
      <w:szCs w:val="16"/>
    </w:rPr>
  </w:style>
  <w:style w:type="paragraph" w:styleId="CommentText">
    <w:name w:val="annotation text"/>
    <w:basedOn w:val="Normal"/>
    <w:link w:val="CommentTextChar"/>
    <w:uiPriority w:val="99"/>
    <w:unhideWhenUsed/>
    <w:rsid w:val="00423444"/>
  </w:style>
  <w:style w:type="character" w:customStyle="1" w:styleId="CommentTextChar">
    <w:name w:val="Comment Text Char"/>
    <w:basedOn w:val="DefaultParagraphFont"/>
    <w:link w:val="CommentText"/>
    <w:uiPriority w:val="99"/>
    <w:rsid w:val="00423444"/>
    <w:rPr>
      <w:rFonts w:ascii="Arial" w:hAnsi="Arial" w:cs="Arial"/>
    </w:rPr>
  </w:style>
  <w:style w:type="paragraph" w:styleId="CommentSubject">
    <w:name w:val="annotation subject"/>
    <w:basedOn w:val="CommentText"/>
    <w:next w:val="CommentText"/>
    <w:link w:val="CommentSubjectChar"/>
    <w:uiPriority w:val="99"/>
    <w:semiHidden/>
    <w:unhideWhenUsed/>
    <w:rsid w:val="00423444"/>
    <w:rPr>
      <w:b/>
      <w:bCs/>
    </w:rPr>
  </w:style>
  <w:style w:type="character" w:customStyle="1" w:styleId="CommentSubjectChar">
    <w:name w:val="Comment Subject Char"/>
    <w:basedOn w:val="CommentTextChar"/>
    <w:link w:val="CommentSubject"/>
    <w:uiPriority w:val="99"/>
    <w:semiHidden/>
    <w:rsid w:val="00423444"/>
    <w:rPr>
      <w:rFonts w:ascii="Arial" w:hAnsi="Arial" w:cs="Arial"/>
      <w:b/>
      <w:bCs/>
    </w:rPr>
  </w:style>
  <w:style w:type="paragraph" w:styleId="Revision">
    <w:name w:val="Revision"/>
    <w:hidden/>
    <w:uiPriority w:val="99"/>
    <w:semiHidden/>
    <w:rsid w:val="00423444"/>
    <w:rPr>
      <w:rFonts w:ascii="Arial" w:hAnsi="Arial" w:cs="Arial"/>
    </w:rPr>
  </w:style>
  <w:style w:type="character" w:styleId="UnresolvedMention">
    <w:name w:val="Unresolved Mention"/>
    <w:basedOn w:val="DefaultParagraphFont"/>
    <w:uiPriority w:val="99"/>
    <w:semiHidden/>
    <w:unhideWhenUsed/>
    <w:rsid w:val="00423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ensu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WCensus.org" TargetMode="External"/><Relationship Id="rId4" Type="http://schemas.openxmlformats.org/officeDocument/2006/relationships/settings" Target="settings.xml"/><Relationship Id="rId9" Type="http://schemas.openxmlformats.org/officeDocument/2006/relationships/hyperlink" Target="http://www.SWCensu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Slovin\The%20Reis%20Group%20Dropbox\TRG%20Operations\B%20TRG%20Client%20Deliverable%20Templates\TRG2022-Stationery\TRG2022-MSWord-Letter.dotx" TargetMode="External"/></Relationships>
</file>

<file path=word/theme/theme1.xml><?xml version="1.0" encoding="utf-8"?>
<a:theme xmlns:a="http://schemas.openxmlformats.org/drawingml/2006/main" name="Office Theme">
  <a:themeElements>
    <a:clrScheme name="2017TRG">
      <a:dk1>
        <a:srgbClr val="212121"/>
      </a:dk1>
      <a:lt1>
        <a:srgbClr val="FFFFFF"/>
      </a:lt1>
      <a:dk2>
        <a:srgbClr val="0082B9"/>
      </a:dk2>
      <a:lt2>
        <a:srgbClr val="68B5D9"/>
      </a:lt2>
      <a:accent1>
        <a:srgbClr val="002F6C"/>
      </a:accent1>
      <a:accent2>
        <a:srgbClr val="B5D9F6"/>
      </a:accent2>
      <a:accent3>
        <a:srgbClr val="FBE121"/>
      </a:accent3>
      <a:accent4>
        <a:srgbClr val="FF6900"/>
      </a:accent4>
      <a:accent5>
        <a:srgbClr val="78BD20"/>
      </a:accent5>
      <a:accent6>
        <a:srgbClr val="9A3963"/>
      </a:accent6>
      <a:hlink>
        <a:srgbClr val="FF6900"/>
      </a:hlink>
      <a:folHlink>
        <a:srgbClr val="BF451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533D7C008D742861D41BDD824AE8B" ma:contentTypeVersion="17" ma:contentTypeDescription="Create a new document." ma:contentTypeScope="" ma:versionID="a4c59447f435f271a2133152c51ac0ed">
  <xsd:schema xmlns:xsd="http://www.w3.org/2001/XMLSchema" xmlns:xs="http://www.w3.org/2001/XMLSchema" xmlns:p="http://schemas.microsoft.com/office/2006/metadata/properties" xmlns:ns1="http://schemas.microsoft.com/sharepoint/v3" xmlns:ns2="ec787e17-3cf9-4f52-a286-369325c3f7f8" xmlns:ns3="1d51aec2-266a-4154-b259-9da4f526d056" targetNamespace="http://schemas.microsoft.com/office/2006/metadata/properties" ma:root="true" ma:fieldsID="fcfe578d6f4f5617278cd6678abddd19" ns1:_="" ns2:_="" ns3:_="">
    <xsd:import namespace="http://schemas.microsoft.com/sharepoint/v3"/>
    <xsd:import namespace="ec787e17-3cf9-4f52-a286-369325c3f7f8"/>
    <xsd:import namespace="1d51aec2-266a-4154-b259-9da4f526d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7e17-3cf9-4f52-a286-369325c3f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d06ce7-cd0e-4fee-a862-8f3057c373f4"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1aec2-266a-4154-b259-9da4f526d0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ceadbd4-c6f1-45dc-b84b-65f21a974ce7}" ma:internalName="TaxCatchAll" ma:showField="CatchAllData" ma:web="1d51aec2-266a-4154-b259-9da4f526d05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C5C71-B0A9-4345-8C40-0CE3CABA8E29}">
  <ds:schemaRefs>
    <ds:schemaRef ds:uri="http://schemas.microsoft.com/sharepoint/v3/contenttype/forms"/>
  </ds:schemaRefs>
</ds:datastoreItem>
</file>

<file path=customXml/itemProps2.xml><?xml version="1.0" encoding="utf-8"?>
<ds:datastoreItem xmlns:ds="http://schemas.openxmlformats.org/officeDocument/2006/customXml" ds:itemID="{A59DE9FD-75F0-4684-BFFB-E74605549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787e17-3cf9-4f52-a286-369325c3f7f8"/>
    <ds:schemaRef ds:uri="1d51aec2-266a-4154-b259-9da4f526d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TRG2022-MSWord-Letter</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Anne Likes Red, Inc.</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Slovin</dc:creator>
  <cp:keywords/>
  <dc:description/>
  <cp:lastModifiedBy>Bobbie Hartman</cp:lastModifiedBy>
  <cp:revision>2</cp:revision>
  <dcterms:created xsi:type="dcterms:W3CDTF">2024-02-14T20:07:00Z</dcterms:created>
  <dcterms:modified xsi:type="dcterms:W3CDTF">2024-02-14T20:07:00Z</dcterms:modified>
</cp:coreProperties>
</file>